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DA12BF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A12BF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 6</w:t>
      </w:r>
    </w:p>
    <w:p w:rsidR="00377C20" w:rsidRPr="00DA12BF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A12BF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Pr="00DA12BF" w:rsidRDefault="00E10AAA" w:rsidP="00E10AAA">
      <w:pPr>
        <w:ind w:left="8496" w:firstLine="0"/>
        <w:jc w:val="center"/>
        <w:rPr>
          <w:rFonts w:ascii="Arial CYR" w:hAnsi="Arial CYR" w:cs="Arial CYR"/>
          <w:b/>
          <w:i/>
          <w:sz w:val="18"/>
          <w:szCs w:val="18"/>
          <w:lang w:val="ru-RU"/>
        </w:rPr>
      </w:pPr>
      <w:r>
        <w:rPr>
          <w:i/>
          <w:sz w:val="16"/>
          <w:szCs w:val="16"/>
          <w:lang w:val="ru-RU"/>
        </w:rPr>
        <w:t xml:space="preserve"> </w:t>
      </w: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</w:t>
      </w:r>
      <w:r w:rsidR="003B6DCA">
        <w:rPr>
          <w:i/>
          <w:sz w:val="16"/>
          <w:szCs w:val="16"/>
          <w:lang w:val="ru-RU"/>
        </w:rPr>
        <w:t xml:space="preserve"> </w:t>
      </w:r>
      <w:r w:rsidR="006C7F0B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400F68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DA12BF">
        <w:rPr>
          <w:rFonts w:ascii="Arial CYR" w:hAnsi="Arial CYR" w:cs="Arial CYR"/>
          <w:b/>
          <w:sz w:val="22"/>
          <w:szCs w:val="22"/>
          <w:lang w:val="ru-RU"/>
        </w:rPr>
        <w:t>ПОРУЧЕНИЕ НА ЗАЧИСЛЕНИЕ ЦЕННЫХ БУМАГ</w:t>
      </w:r>
    </w:p>
    <w:p w:rsidR="00D74310" w:rsidRPr="00613958" w:rsidRDefault="00D74310" w:rsidP="00D74310">
      <w:pPr>
        <w:pStyle w:val="a6"/>
        <w:spacing w:after="120"/>
        <w:ind w:left="7788" w:firstLine="708"/>
        <w:jc w:val="both"/>
        <w:rPr>
          <w:rFonts w:cs="Arial CYR"/>
          <w:b w:val="0"/>
          <w:sz w:val="18"/>
          <w:szCs w:val="18"/>
          <w:lang w:val="ru-RU"/>
        </w:rPr>
      </w:pPr>
      <w:r w:rsidRPr="00613958">
        <w:rPr>
          <w:rFonts w:cs="Arial CYR"/>
          <w:b w:val="0"/>
          <w:sz w:val="18"/>
          <w:szCs w:val="18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A12BF" w:rsidRPr="006C7F0B" w:rsidTr="00D9154A">
        <w:tc>
          <w:tcPr>
            <w:tcW w:w="3681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A12BF" w:rsidRPr="00771496" w:rsidRDefault="00DA12BF" w:rsidP="00DA12B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A12BF" w:rsidRPr="006C7F0B" w:rsidTr="00D9154A">
        <w:tc>
          <w:tcPr>
            <w:tcW w:w="3681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A12BF" w:rsidRPr="006C7F0B" w:rsidTr="00D9154A">
        <w:tc>
          <w:tcPr>
            <w:tcW w:w="3681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(Указывается наименование документа, на основании которого действует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C7DC5" w:rsidRPr="00781427" w:rsidRDefault="00DC7DC5" w:rsidP="00DC7DC5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A919EF" w:rsidRPr="006C7F0B" w:rsidTr="00AF675A">
        <w:tc>
          <w:tcPr>
            <w:tcW w:w="3681" w:type="dxa"/>
          </w:tcPr>
          <w:p w:rsidR="00A919EF" w:rsidRPr="00DA12BF" w:rsidRDefault="00A919EF" w:rsidP="00650D4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A919EF" w:rsidRPr="00DA12BF" w:rsidRDefault="00A919EF" w:rsidP="00650D4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 w:rsidR="00937AA4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937AA4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A919EF" w:rsidRPr="00DA12BF" w:rsidRDefault="00A919EF" w:rsidP="008B447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 w:rsidR="00937AA4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937AA4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 w:rsidR="00937AA4"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B86FE3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 w:rsidR="008B4470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  <w:r w:rsidR="00937AA4">
              <w:rPr>
                <w:rFonts w:ascii="Arial CYR" w:hAnsi="Arial CYR" w:cs="Arial CYR"/>
                <w:sz w:val="16"/>
                <w:szCs w:val="16"/>
                <w:lang w:val="ru-RU"/>
              </w:rPr>
              <w:t>хранения</w:t>
            </w:r>
            <w:r w:rsidR="00937AA4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A919EF" w:rsidRPr="006C7F0B" w:rsidTr="00AF675A">
        <w:tc>
          <w:tcPr>
            <w:tcW w:w="3681" w:type="dxa"/>
          </w:tcPr>
          <w:p w:rsidR="00A919EF" w:rsidRDefault="00A919EF" w:rsidP="00650D4D">
            <w:pPr>
              <w:ind w:firstLine="0"/>
              <w:rPr>
                <w:lang w:val="ru-RU"/>
              </w:rPr>
            </w:pPr>
          </w:p>
          <w:p w:rsidR="00F21D63" w:rsidRDefault="00F21D63" w:rsidP="00650D4D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A919EF" w:rsidRDefault="00A919EF" w:rsidP="00650D4D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A919EF" w:rsidRDefault="00A919EF" w:rsidP="00650D4D">
            <w:pPr>
              <w:ind w:firstLine="0"/>
              <w:rPr>
                <w:lang w:val="ru-RU"/>
              </w:rPr>
            </w:pPr>
          </w:p>
        </w:tc>
      </w:tr>
    </w:tbl>
    <w:p w:rsidR="00A919EF" w:rsidRPr="00F948D9" w:rsidRDefault="00A919EF">
      <w:pPr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CF73A0" w:rsidRPr="00B86FE3" w:rsidTr="00F77C5C">
        <w:tc>
          <w:tcPr>
            <w:tcW w:w="10338" w:type="dxa"/>
          </w:tcPr>
          <w:p w:rsidR="00B86FE3" w:rsidRDefault="00CF73A0" w:rsidP="00F948D9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44947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</w:t>
            </w:r>
            <w:r w:rsidR="00F948D9" w:rsidRPr="00F44947">
              <w:rPr>
                <w:rFonts w:ascii="Arial CYR" w:hAnsi="Arial CYR" w:cs="Arial CYR"/>
                <w:b/>
                <w:lang w:val="ru-RU"/>
              </w:rPr>
              <w:t>шу</w:t>
            </w:r>
            <w:r w:rsidRPr="00F44947">
              <w:rPr>
                <w:rFonts w:ascii="Arial CYR" w:hAnsi="Arial CYR" w:cs="Arial CYR"/>
                <w:b/>
                <w:lang w:val="ru-RU"/>
              </w:rPr>
              <w:t xml:space="preserve"> осуществить</w:t>
            </w:r>
            <w:r w:rsidR="00154967" w:rsidRPr="00F44947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154967" w:rsidRPr="003B6DCA">
              <w:rPr>
                <w:rFonts w:ascii="Arial CYR" w:hAnsi="Arial CYR" w:cs="Arial CYR"/>
                <w:b/>
                <w:u w:val="single"/>
                <w:lang w:val="ru-RU"/>
              </w:rPr>
              <w:t>зачисление ценных бумаг</w:t>
            </w:r>
            <w:r w:rsidR="00C26E8B" w:rsidRPr="00F44947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CF73A0" w:rsidRPr="00F44947" w:rsidRDefault="00C26E8B" w:rsidP="00F948D9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44947">
              <w:rPr>
                <w:rFonts w:ascii="Arial CYR" w:hAnsi="Arial CYR" w:cs="Arial CYR"/>
                <w:b/>
                <w:lang w:val="ru-RU"/>
              </w:rPr>
              <w:t>на счет депо</w:t>
            </w:r>
          </w:p>
        </w:tc>
      </w:tr>
    </w:tbl>
    <w:p w:rsidR="009B2F0D" w:rsidRPr="00937AA4" w:rsidRDefault="009B2F0D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B2F0D" w:rsidRPr="006C7F0B" w:rsidTr="00DC7DC5">
        <w:trPr>
          <w:trHeight w:val="406"/>
        </w:trPr>
        <w:tc>
          <w:tcPr>
            <w:tcW w:w="3681" w:type="dxa"/>
          </w:tcPr>
          <w:p w:rsidR="00DC7DC5" w:rsidRPr="00937AA4" w:rsidRDefault="009B2F0D" w:rsidP="00BA1CC3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9B2F0D" w:rsidRPr="00937AA4" w:rsidRDefault="00BA1CC3" w:rsidP="00BA1CC3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8"/>
                <w:szCs w:val="18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9B2F0D" w:rsidRPr="00937AA4" w:rsidRDefault="009B2F0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B2F0D" w:rsidRPr="00781427" w:rsidRDefault="009B2F0D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F2976" w:rsidRPr="006C7F0B" w:rsidTr="00DC7DC5">
        <w:tc>
          <w:tcPr>
            <w:tcW w:w="3681" w:type="dxa"/>
          </w:tcPr>
          <w:p w:rsidR="00937AA4" w:rsidRDefault="00DF2976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 w:rsidR="00937AA4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BA1CC3" w:rsidRPr="00937AA4" w:rsidRDefault="00937AA4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DF2976" w:rsidRPr="00937AA4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2976" w:rsidRPr="006C7F0B" w:rsidTr="001F751D">
        <w:trPr>
          <w:trHeight w:val="355"/>
        </w:trPr>
        <w:tc>
          <w:tcPr>
            <w:tcW w:w="3681" w:type="dxa"/>
          </w:tcPr>
          <w:p w:rsidR="00BA1CC3" w:rsidRPr="00937AA4" w:rsidRDefault="00DC7DC5" w:rsidP="00DC7DC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DF2976" w:rsidRPr="00937AA4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C91279" w:rsidRPr="006C7F0B" w:rsidTr="00DC7DC5">
        <w:tc>
          <w:tcPr>
            <w:tcW w:w="3681" w:type="dxa"/>
          </w:tcPr>
          <w:p w:rsidR="00C91279" w:rsidRPr="00937AA4" w:rsidRDefault="00C91279" w:rsidP="00DC7DC5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 xml:space="preserve">Государственный регистрационный номер выпуска </w:t>
            </w:r>
            <w:r w:rsidR="00DC7DC5" w:rsidRPr="00937AA4">
              <w:rPr>
                <w:rFonts w:ascii="Arial CYR" w:hAnsi="Arial CYR" w:cs="Arial CYR"/>
                <w:b/>
                <w:lang w:val="ru-RU"/>
              </w:rPr>
              <w:t>ценных бумаг</w:t>
            </w:r>
          </w:p>
        </w:tc>
        <w:tc>
          <w:tcPr>
            <w:tcW w:w="6657" w:type="dxa"/>
          </w:tcPr>
          <w:p w:rsidR="00C91279" w:rsidRPr="00937AA4" w:rsidRDefault="00C91279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56EEA" w:rsidRPr="006C7F0B" w:rsidTr="00DC7DC5">
        <w:tc>
          <w:tcPr>
            <w:tcW w:w="3681" w:type="dxa"/>
          </w:tcPr>
          <w:p w:rsidR="00DC7DC5" w:rsidRPr="00937AA4" w:rsidRDefault="00856EEA" w:rsidP="00DC7DC5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 xml:space="preserve">Количество </w:t>
            </w:r>
            <w:r w:rsidR="00DC7DC5" w:rsidRPr="00937AA4">
              <w:rPr>
                <w:rFonts w:ascii="Arial CYR" w:hAnsi="Arial CYR" w:cs="Arial CYR"/>
                <w:b/>
                <w:lang w:val="ru-RU"/>
              </w:rPr>
              <w:t>ценных бумаг</w:t>
            </w:r>
            <w:r w:rsidR="00C91279"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856EEA" w:rsidRPr="00937AA4" w:rsidRDefault="00C91279" w:rsidP="00DC7DC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</w:t>
            </w:r>
            <w:r w:rsidR="00856EEA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,</w:t>
            </w:r>
            <w:r w:rsidR="00B040C8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  <w:r w:rsidR="00856EEA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6657" w:type="dxa"/>
          </w:tcPr>
          <w:p w:rsidR="00856EEA" w:rsidRPr="00937AA4" w:rsidRDefault="00856EEA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4F528A" w:rsidRPr="00937AA4" w:rsidRDefault="004F528A" w:rsidP="004F528A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4F528A" w:rsidRPr="006C7F0B" w:rsidTr="005F76F7">
        <w:trPr>
          <w:trHeight w:val="356"/>
        </w:trPr>
        <w:tc>
          <w:tcPr>
            <w:tcW w:w="3681" w:type="dxa"/>
          </w:tcPr>
          <w:p w:rsidR="004F528A" w:rsidRDefault="004F528A" w:rsidP="005F76F7">
            <w:pPr>
              <w:ind w:firstLine="0"/>
              <w:rPr>
                <w:rFonts w:ascii="Arial CYR" w:hAnsi="Arial CYR" w:cs="Arial CYR"/>
                <w:b/>
                <w:sz w:val="21"/>
                <w:szCs w:val="21"/>
                <w:lang w:val="ru-RU"/>
              </w:rPr>
            </w:pPr>
            <w:r w:rsidRPr="00937AA4"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 xml:space="preserve">Дата </w:t>
            </w:r>
            <w:r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>сделки</w:t>
            </w:r>
            <w:r w:rsidRPr="00937AA4"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 xml:space="preserve"> по ценным бумагам</w:t>
            </w:r>
          </w:p>
          <w:p w:rsidR="004F528A" w:rsidRPr="00937AA4" w:rsidRDefault="004F528A" w:rsidP="005F76F7">
            <w:pPr>
              <w:ind w:firstLine="0"/>
              <w:rPr>
                <w:rFonts w:ascii="Arial CYR" w:hAnsi="Arial CYR" w:cs="Arial CYR"/>
                <w:b/>
                <w:sz w:val="21"/>
                <w:szCs w:val="21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необходимости)</w:t>
            </w:r>
          </w:p>
        </w:tc>
        <w:tc>
          <w:tcPr>
            <w:tcW w:w="6657" w:type="dxa"/>
          </w:tcPr>
          <w:p w:rsidR="004F528A" w:rsidRPr="00937AA4" w:rsidRDefault="004F528A" w:rsidP="005F76F7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F528A" w:rsidRPr="006C7F0B" w:rsidTr="005F76F7">
        <w:trPr>
          <w:trHeight w:val="356"/>
        </w:trPr>
        <w:tc>
          <w:tcPr>
            <w:tcW w:w="3681" w:type="dxa"/>
          </w:tcPr>
          <w:p w:rsidR="004F528A" w:rsidRPr="00937AA4" w:rsidRDefault="004F528A" w:rsidP="005F76F7">
            <w:pPr>
              <w:ind w:firstLine="0"/>
              <w:rPr>
                <w:rFonts w:ascii="Arial CYR" w:hAnsi="Arial CYR" w:cs="Arial CYR"/>
                <w:b/>
                <w:sz w:val="21"/>
                <w:szCs w:val="21"/>
                <w:lang w:val="ru-RU"/>
              </w:rPr>
            </w:pPr>
            <w:r w:rsidRPr="00937AA4"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>Дата расчетов по ценным бумагам</w:t>
            </w:r>
            <w:r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необходимости)</w:t>
            </w:r>
          </w:p>
        </w:tc>
        <w:tc>
          <w:tcPr>
            <w:tcW w:w="6657" w:type="dxa"/>
          </w:tcPr>
          <w:p w:rsidR="004F528A" w:rsidRPr="00937AA4" w:rsidRDefault="004F528A" w:rsidP="005F76F7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4F528A" w:rsidRPr="00937AA4" w:rsidRDefault="004F528A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AD0A67" w:rsidRPr="006C7F0B" w:rsidTr="00DC7DC5">
        <w:tc>
          <w:tcPr>
            <w:tcW w:w="3681" w:type="dxa"/>
          </w:tcPr>
          <w:p w:rsidR="00DC7DC5" w:rsidRPr="00937AA4" w:rsidRDefault="00154967" w:rsidP="00AD0A67">
            <w:pPr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Отправитель ценных бумаг</w:t>
            </w:r>
            <w:r w:rsidR="00AD0A67"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AD0A67" w:rsidRPr="00A93ECB" w:rsidRDefault="00AD0A67" w:rsidP="002177CC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>(Полное</w:t>
            </w:r>
            <w:r w:rsidR="00B040C8"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или краткое</w:t>
            </w:r>
            <w:r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официальное наименование организации/ Ф.И.О.</w:t>
            </w:r>
            <w:r w:rsidR="00B040C8"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657" w:type="dxa"/>
            <w:gridSpan w:val="2"/>
          </w:tcPr>
          <w:p w:rsidR="00AD0A67" w:rsidRPr="00937AA4" w:rsidRDefault="00AD0A67" w:rsidP="007D6D93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B4470" w:rsidRPr="006C7F0B" w:rsidTr="00E60673">
        <w:tc>
          <w:tcPr>
            <w:tcW w:w="3681" w:type="dxa"/>
          </w:tcPr>
          <w:p w:rsidR="008B4470" w:rsidRPr="00DA12BF" w:rsidRDefault="008B4470" w:rsidP="008B447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  <w:r w:rsidR="000D25C8">
              <w:rPr>
                <w:rFonts w:ascii="Arial CYR" w:hAnsi="Arial CYR" w:cs="Arial CYR"/>
                <w:b/>
                <w:lang w:val="ru-RU"/>
              </w:rPr>
              <w:t xml:space="preserve"> / лицевого счета</w:t>
            </w:r>
          </w:p>
        </w:tc>
        <w:tc>
          <w:tcPr>
            <w:tcW w:w="2835" w:type="dxa"/>
          </w:tcPr>
          <w:p w:rsidR="008B4470" w:rsidRPr="00DA12BF" w:rsidRDefault="008B4470" w:rsidP="00E60673">
            <w:pPr>
              <w:ind w:left="-110"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 w:rsidR="00E60673">
              <w:rPr>
                <w:rFonts w:ascii="Arial CYR" w:hAnsi="Arial CYR" w:cs="Arial CYR"/>
                <w:b/>
                <w:lang w:val="ru-RU"/>
              </w:rPr>
              <w:t>/</w:t>
            </w:r>
            <w:r w:rsidR="000D25C8">
              <w:rPr>
                <w:rFonts w:ascii="Arial CYR" w:hAnsi="Arial CYR" w:cs="Arial CYR"/>
                <w:b/>
                <w:lang w:val="ru-RU"/>
              </w:rPr>
              <w:t xml:space="preserve"> лицевого счета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8B4470" w:rsidRPr="00DA12BF" w:rsidRDefault="008B4470" w:rsidP="008B447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115739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C91279" w:rsidRPr="006C7F0B" w:rsidTr="00E60673">
        <w:tc>
          <w:tcPr>
            <w:tcW w:w="3681" w:type="dxa"/>
          </w:tcPr>
          <w:p w:rsidR="00C91279" w:rsidRPr="00937AA4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C91279" w:rsidRPr="00937AA4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835" w:type="dxa"/>
          </w:tcPr>
          <w:p w:rsidR="00C91279" w:rsidRPr="00937AA4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822" w:type="dxa"/>
          </w:tcPr>
          <w:p w:rsidR="00C91279" w:rsidRPr="00937AA4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A93ECB" w:rsidRPr="00B22755" w:rsidRDefault="00A93ECB" w:rsidP="00F87A90">
      <w:pPr>
        <w:ind w:firstLine="0"/>
        <w:rPr>
          <w:rFonts w:ascii="Arial CYR" w:hAnsi="Arial CYR" w:cs="Arial CYR"/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2F329D" w:rsidRPr="006C7F0B" w:rsidTr="00DC7DC5">
        <w:tc>
          <w:tcPr>
            <w:tcW w:w="3681" w:type="dxa"/>
          </w:tcPr>
          <w:p w:rsidR="002F329D" w:rsidRPr="00937AA4" w:rsidRDefault="002F329D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 xml:space="preserve">рок и (или) условие исполнения </w:t>
            </w:r>
            <w:r w:rsidR="000D4EA4">
              <w:rPr>
                <w:rFonts w:ascii="Arial CYR" w:hAnsi="Arial CYR" w:cs="Arial CYR"/>
                <w:b/>
                <w:lang w:val="ru-RU"/>
              </w:rPr>
              <w:t>П</w:t>
            </w:r>
            <w:r w:rsidRPr="001062EC">
              <w:rPr>
                <w:rFonts w:ascii="Arial CYR" w:hAnsi="Arial CYR" w:cs="Arial CYR"/>
                <w:b/>
                <w:lang w:val="ru-RU"/>
              </w:rPr>
              <w:t>оручения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657" w:type="dxa"/>
          </w:tcPr>
          <w:p w:rsidR="002F329D" w:rsidRPr="00937AA4" w:rsidRDefault="002F329D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F1914" w:rsidRPr="00937AA4" w:rsidTr="00DC7DC5">
        <w:tc>
          <w:tcPr>
            <w:tcW w:w="3681" w:type="dxa"/>
          </w:tcPr>
          <w:p w:rsidR="008F1914" w:rsidRPr="00937AA4" w:rsidRDefault="008F1914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DC7DC5" w:rsidRPr="00937AA4" w:rsidRDefault="00DC7DC5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8F1914" w:rsidRPr="00937AA4" w:rsidRDefault="008F1914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06183E" w:rsidRPr="00E5133F" w:rsidRDefault="0006183E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D825F1">
        <w:rPr>
          <w:rFonts w:ascii="Arial" w:hAnsi="Arial"/>
          <w:b/>
          <w:sz w:val="24"/>
          <w:lang w:val="ru-RU"/>
        </w:rPr>
        <w:t xml:space="preserve">     </w:t>
      </w:r>
      <w:r w:rsidRPr="00E5133F">
        <w:rPr>
          <w:rFonts w:ascii="Arial CYR" w:hAnsi="Arial CYR" w:cs="Arial CYR"/>
          <w:b/>
          <w:sz w:val="24"/>
          <w:lang w:val="ru-RU"/>
        </w:rPr>
        <w:t xml:space="preserve">  </w:t>
      </w:r>
      <w:r w:rsidRPr="00E5133F">
        <w:rPr>
          <w:rFonts w:ascii="Arial CYR" w:hAnsi="Arial CYR" w:cs="Arial CYR"/>
          <w:b/>
          <w:bCs/>
          <w:lang w:val="ru-RU"/>
        </w:rPr>
        <w:t>Депонент</w:t>
      </w:r>
      <w:r w:rsidRPr="00E5133F">
        <w:rPr>
          <w:rFonts w:ascii="Arial CYR" w:hAnsi="Arial CYR" w:cs="Arial CYR"/>
          <w:b/>
          <w:lang w:val="ru-RU"/>
        </w:rPr>
        <w:t>:</w:t>
      </w:r>
      <w:r w:rsidRPr="00E5133F">
        <w:rPr>
          <w:rFonts w:ascii="Arial CYR" w:hAnsi="Arial CYR" w:cs="Arial CYR"/>
          <w:b/>
          <w:sz w:val="24"/>
          <w:lang w:val="ru-RU"/>
        </w:rPr>
        <w:tab/>
      </w:r>
      <w:r w:rsidRPr="00E5133F">
        <w:rPr>
          <w:rFonts w:ascii="Arial CYR" w:hAnsi="Arial CYR" w:cs="Arial CYR"/>
          <w:b/>
          <w:sz w:val="24"/>
          <w:lang w:val="ru-RU"/>
        </w:rPr>
        <w:tab/>
      </w:r>
    </w:p>
    <w:p w:rsidR="0006183E" w:rsidRPr="00E5133F" w:rsidRDefault="0006183E" w:rsidP="0006183E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06183E" w:rsidRPr="00E5133F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</w:t>
      </w:r>
      <w:r w:rsidR="005F1668" w:rsidRPr="00E5133F">
        <w:rPr>
          <w:rFonts w:ascii="Arial CYR" w:hAnsi="Arial CYR" w:cs="Arial CYR"/>
          <w:sz w:val="18"/>
          <w:u w:val="single"/>
          <w:lang w:val="ru-RU"/>
        </w:rPr>
        <w:t xml:space="preserve">                      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06183E" w:rsidRPr="00E5133F" w:rsidRDefault="00E5133F" w:rsidP="0006183E">
      <w:pPr>
        <w:ind w:right="1103"/>
        <w:rPr>
          <w:rFonts w:ascii="Arial CYR" w:hAnsi="Arial CYR" w:cs="Arial CYR"/>
          <w:b/>
          <w:sz w:val="18"/>
          <w:lang w:val="ru-RU"/>
        </w:rPr>
      </w:pPr>
      <w:r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="0006183E" w:rsidRPr="00E5133F">
        <w:rPr>
          <w:rFonts w:ascii="Arial CYR" w:hAnsi="Arial CYR" w:cs="Arial CYR"/>
          <w:sz w:val="16"/>
          <w:szCs w:val="16"/>
          <w:lang w:val="ru-RU"/>
        </w:rPr>
        <w:t>(</w:t>
      </w:r>
      <w:proofErr w:type="gramEnd"/>
      <w:r w:rsidR="0006183E" w:rsidRPr="00E5133F">
        <w:rPr>
          <w:rFonts w:ascii="Arial CYR" w:hAnsi="Arial CYR" w:cs="Arial CYR"/>
          <w:sz w:val="16"/>
          <w:szCs w:val="16"/>
          <w:lang w:val="ru-RU"/>
        </w:rPr>
        <w:t>фамилия, инициалы)</w:t>
      </w:r>
      <w:r w:rsidR="0006183E" w:rsidRPr="00E5133F">
        <w:rPr>
          <w:rFonts w:ascii="Arial CYR" w:hAnsi="Arial CYR" w:cs="Arial CYR"/>
          <w:sz w:val="16"/>
          <w:szCs w:val="16"/>
          <w:lang w:val="ru-RU"/>
        </w:rPr>
        <w:tab/>
      </w:r>
      <w:r w:rsidR="0006183E"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06183E" w:rsidRPr="00E5133F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  </w:t>
      </w:r>
    </w:p>
    <w:p w:rsidR="0006183E" w:rsidRPr="00E5133F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</w:t>
      </w:r>
      <w:r w:rsidR="005F1668" w:rsidRPr="00E5133F">
        <w:rPr>
          <w:rFonts w:ascii="Arial CYR" w:hAnsi="Arial CYR" w:cs="Arial CYR"/>
          <w:sz w:val="18"/>
          <w:u w:val="single"/>
          <w:lang w:val="ru-RU"/>
        </w:rPr>
        <w:t xml:space="preserve">              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  <w:t xml:space="preserve">    </w:t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731DAC" w:rsidRPr="00E5133F" w:rsidRDefault="0006183E" w:rsidP="001C016C">
      <w:pPr>
        <w:rPr>
          <w:rFonts w:ascii="Arial CYR" w:hAnsi="Arial CYR" w:cs="Arial CYR"/>
          <w:sz w:val="16"/>
          <w:szCs w:val="16"/>
          <w:lang w:val="ru-RU"/>
        </w:rPr>
      </w:pPr>
      <w:r w:rsidRPr="00E5133F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(фамилия, инициалы) 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</w:p>
    <w:p w:rsidR="001C016C" w:rsidRPr="00E5133F" w:rsidRDefault="001C016C" w:rsidP="001C016C">
      <w:pPr>
        <w:rPr>
          <w:rFonts w:ascii="Arial CYR" w:hAnsi="Arial CYR" w:cs="Arial CYR"/>
          <w:b/>
          <w:sz w:val="18"/>
          <w:lang w:val="ru-RU"/>
        </w:rPr>
      </w:pPr>
    </w:p>
    <w:p w:rsidR="001F751D" w:rsidRPr="00E5133F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>М.П.</w:t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06183E" w:rsidRPr="00E5133F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9352BB" w:rsidRDefault="009352BB" w:rsidP="009352BB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>
        <w:rPr>
          <w:rFonts w:ascii="Arial" w:hAnsi="Arial" w:cs="Arial"/>
          <w:b/>
          <w:sz w:val="16"/>
          <w:szCs w:val="16"/>
          <w:lang w:val="ru-RU"/>
        </w:rPr>
        <w:tab/>
      </w:r>
      <w:r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77C20" w:rsidRPr="00E5133F" w:rsidTr="007D6D93"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E5133F" w:rsidTr="007D6D93"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E5133F" w:rsidRDefault="00B22755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Pr="00E5133F" w:rsidRDefault="00377C20" w:rsidP="005D2D3A">
      <w:pPr>
        <w:ind w:firstLine="0"/>
        <w:rPr>
          <w:rFonts w:ascii="Arial CYR" w:hAnsi="Arial CYR" w:cs="Arial CYR"/>
          <w:lang w:val="ru-RU"/>
        </w:rPr>
      </w:pPr>
    </w:p>
    <w:sectPr w:rsidR="00377C20" w:rsidRPr="00E5133F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0D25C8"/>
    <w:rsid w:val="000D4EA4"/>
    <w:rsid w:val="00115739"/>
    <w:rsid w:val="00130177"/>
    <w:rsid w:val="00154967"/>
    <w:rsid w:val="001C016C"/>
    <w:rsid w:val="001D6C88"/>
    <w:rsid w:val="001F751D"/>
    <w:rsid w:val="00206FCD"/>
    <w:rsid w:val="002177CC"/>
    <w:rsid w:val="00222DE9"/>
    <w:rsid w:val="002D3B3A"/>
    <w:rsid w:val="002F329D"/>
    <w:rsid w:val="003164E5"/>
    <w:rsid w:val="0034620E"/>
    <w:rsid w:val="00377C20"/>
    <w:rsid w:val="003A4197"/>
    <w:rsid w:val="003B6DCA"/>
    <w:rsid w:val="00400F68"/>
    <w:rsid w:val="004F528A"/>
    <w:rsid w:val="00530BF2"/>
    <w:rsid w:val="005D2D3A"/>
    <w:rsid w:val="005D7A7A"/>
    <w:rsid w:val="005F1668"/>
    <w:rsid w:val="00601294"/>
    <w:rsid w:val="006876DF"/>
    <w:rsid w:val="006C7F0B"/>
    <w:rsid w:val="006D4637"/>
    <w:rsid w:val="00712664"/>
    <w:rsid w:val="00720703"/>
    <w:rsid w:val="00731DAC"/>
    <w:rsid w:val="007458C8"/>
    <w:rsid w:val="00781427"/>
    <w:rsid w:val="007A175F"/>
    <w:rsid w:val="007C0902"/>
    <w:rsid w:val="008247CD"/>
    <w:rsid w:val="00856EEA"/>
    <w:rsid w:val="008B4470"/>
    <w:rsid w:val="008F1914"/>
    <w:rsid w:val="009352BB"/>
    <w:rsid w:val="00937AA4"/>
    <w:rsid w:val="009B2F0D"/>
    <w:rsid w:val="00A32EFA"/>
    <w:rsid w:val="00A919EF"/>
    <w:rsid w:val="00A93ECB"/>
    <w:rsid w:val="00AB6A67"/>
    <w:rsid w:val="00AD0A67"/>
    <w:rsid w:val="00AF675A"/>
    <w:rsid w:val="00B040C8"/>
    <w:rsid w:val="00B22755"/>
    <w:rsid w:val="00B86FE3"/>
    <w:rsid w:val="00BA1CC3"/>
    <w:rsid w:val="00C26E8B"/>
    <w:rsid w:val="00C91279"/>
    <w:rsid w:val="00CE641C"/>
    <w:rsid w:val="00CF73A0"/>
    <w:rsid w:val="00D44D67"/>
    <w:rsid w:val="00D74310"/>
    <w:rsid w:val="00DA12BF"/>
    <w:rsid w:val="00DC33FD"/>
    <w:rsid w:val="00DC7DC5"/>
    <w:rsid w:val="00DD2C5E"/>
    <w:rsid w:val="00DF2976"/>
    <w:rsid w:val="00E10AAA"/>
    <w:rsid w:val="00E15A23"/>
    <w:rsid w:val="00E5133F"/>
    <w:rsid w:val="00E55024"/>
    <w:rsid w:val="00E60673"/>
    <w:rsid w:val="00F21D63"/>
    <w:rsid w:val="00F44947"/>
    <w:rsid w:val="00F87A90"/>
    <w:rsid w:val="00F9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F1705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80</cp:revision>
  <cp:lastPrinted>2021-10-28T08:56:00Z</cp:lastPrinted>
  <dcterms:created xsi:type="dcterms:W3CDTF">2021-10-27T10:52:00Z</dcterms:created>
  <dcterms:modified xsi:type="dcterms:W3CDTF">2022-06-28T10:41:00Z</dcterms:modified>
</cp:coreProperties>
</file>